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64D0" w14:textId="4B1D063D" w:rsidR="000A419E" w:rsidRDefault="000A419E" w:rsidP="00604AA8">
      <w:pPr>
        <w:pStyle w:val="NormalWeb"/>
        <w:rPr>
          <w:rFonts w:asciiTheme="minorHAnsi" w:hAnsiTheme="minorHAnsi" w:cstheme="minorHAnsi"/>
          <w:b/>
          <w:bCs/>
        </w:rPr>
      </w:pPr>
    </w:p>
    <w:p w14:paraId="156BFF64" w14:textId="77777777" w:rsidR="00604AA8" w:rsidRPr="002F40E6" w:rsidRDefault="00604AA8" w:rsidP="00604AA8">
      <w:pPr>
        <w:jc w:val="center"/>
        <w:rPr>
          <w:rFonts w:ascii="Arial" w:hAnsi="Arial" w:cs="Arial"/>
          <w:b/>
        </w:rPr>
      </w:pPr>
      <w:r w:rsidRPr="002F40E6">
        <w:rPr>
          <w:rFonts w:ascii="Arial" w:hAnsi="Arial" w:cs="Arial"/>
          <w:b/>
        </w:rPr>
        <w:t>ENFOQUES DE TRABAJO</w:t>
      </w:r>
    </w:p>
    <w:p w14:paraId="6B316DDA" w14:textId="77777777" w:rsidR="00604AA8" w:rsidRDefault="00604AA8" w:rsidP="00604AA8">
      <w:pPr>
        <w:jc w:val="center"/>
        <w:rPr>
          <w:rFonts w:ascii="Arial" w:hAnsi="Arial" w:cs="Arial"/>
          <w:bCs/>
        </w:rPr>
      </w:pPr>
    </w:p>
    <w:p w14:paraId="62502BD2" w14:textId="77777777" w:rsidR="00604AA8" w:rsidRPr="002F40E6" w:rsidRDefault="00604AA8" w:rsidP="00604AA8">
      <w:pPr>
        <w:jc w:val="center"/>
        <w:rPr>
          <w:rFonts w:ascii="Arial" w:hAnsi="Arial" w:cs="Arial"/>
          <w:bCs/>
        </w:rPr>
      </w:pPr>
      <w:r w:rsidRPr="002F40E6">
        <w:rPr>
          <w:rFonts w:ascii="Arial" w:hAnsi="Arial" w:cs="Arial"/>
          <w:bCs/>
        </w:rPr>
        <w:t>“Miramos al mundo con el que soñamos para planear nuestras estrategias”</w:t>
      </w:r>
    </w:p>
    <w:p w14:paraId="38ADF939" w14:textId="77777777" w:rsidR="00604AA8" w:rsidRDefault="00604AA8" w:rsidP="00604AA8">
      <w:pPr>
        <w:jc w:val="both"/>
        <w:rPr>
          <w:rFonts w:ascii="Arial" w:hAnsi="Arial" w:cs="Arial"/>
          <w:bCs/>
        </w:rPr>
      </w:pPr>
    </w:p>
    <w:p w14:paraId="053EC2B2" w14:textId="77777777" w:rsidR="00604AA8" w:rsidRPr="002F40E6" w:rsidRDefault="00604AA8" w:rsidP="00604AA8">
      <w:pPr>
        <w:jc w:val="both"/>
        <w:rPr>
          <w:bCs/>
        </w:rPr>
      </w:pPr>
      <w:r w:rsidRPr="002F40E6">
        <w:rPr>
          <w:rFonts w:ascii="Arial" w:hAnsi="Arial" w:cs="Arial"/>
          <w:bCs/>
        </w:rPr>
        <w:t>Nuestros enfoques de trabajo son la mirada con la que generamos nuestras acciones. Se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basan en el reconocimiento de la justicia integral e intercultural donde es de suma importancia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la acción colectiva; esto quiere decir que la sociedad en su conjunto genera capacidades para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trabajar coordinadamente y, desde las diversidades, para generar formas de bienestar común y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vida digna de nuestros pueblos.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Nuestra experiencia y la de otras personas y colectivos nos ha llevado a establecer como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enfoques de trabajo la interculturalidad, los derechos humanos, el género, lo psicosocial y la</w:t>
      </w:r>
      <w:r>
        <w:rPr>
          <w:rFonts w:ascii="Arial" w:hAnsi="Arial" w:cs="Arial"/>
          <w:bCs/>
        </w:rPr>
        <w:t xml:space="preserve"> </w:t>
      </w:r>
      <w:proofErr w:type="spellStart"/>
      <w:r w:rsidRPr="002F40E6">
        <w:rPr>
          <w:rFonts w:ascii="Arial" w:hAnsi="Arial" w:cs="Arial"/>
          <w:bCs/>
        </w:rPr>
        <w:t>transterritorialidad</w:t>
      </w:r>
      <w:proofErr w:type="spellEnd"/>
      <w:r w:rsidRPr="002F40E6">
        <w:rPr>
          <w:rFonts w:ascii="Arial" w:hAnsi="Arial" w:cs="Arial"/>
          <w:bCs/>
        </w:rPr>
        <w:t>. Aunque al mismo tiempo se encuentran en constante dialogo con la</w:t>
      </w:r>
      <w:r>
        <w:rPr>
          <w:rFonts w:ascii="Arial" w:hAnsi="Arial" w:cs="Arial"/>
          <w:bCs/>
        </w:rPr>
        <w:t xml:space="preserve"> </w:t>
      </w:r>
      <w:r w:rsidRPr="002F40E6">
        <w:rPr>
          <w:rFonts w:ascii="Arial" w:hAnsi="Arial" w:cs="Arial"/>
          <w:bCs/>
        </w:rPr>
        <w:t>realidad, con las acciones que generamos y con las y los sujetos que acompañamos.</w:t>
      </w:r>
    </w:p>
    <w:p w14:paraId="6E1D476C" w14:textId="77777777" w:rsidR="00604AA8" w:rsidRDefault="00604AA8" w:rsidP="00604A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7030A0"/>
        </w:rPr>
      </w:pPr>
    </w:p>
    <w:p w14:paraId="580460F8" w14:textId="6C0099E8" w:rsidR="00766944" w:rsidRPr="00604AA8" w:rsidRDefault="000A419E" w:rsidP="00604AA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04AA8">
        <w:rPr>
          <w:rFonts w:ascii="Arial" w:hAnsi="Arial" w:cs="Arial"/>
          <w:b/>
          <w:bCs/>
        </w:rPr>
        <w:t>Enfoque de Transterrit</w:t>
      </w:r>
      <w:r w:rsidR="004002FA" w:rsidRPr="00604AA8">
        <w:rPr>
          <w:rFonts w:ascii="Arial" w:hAnsi="Arial" w:cs="Arial"/>
          <w:b/>
          <w:bCs/>
        </w:rPr>
        <w:t>orial</w:t>
      </w:r>
    </w:p>
    <w:p w14:paraId="55306B66" w14:textId="77777777" w:rsidR="00604AA8" w:rsidRDefault="00604AA8" w:rsidP="00604AA8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</w:rPr>
      </w:pPr>
    </w:p>
    <w:p w14:paraId="3B08E907" w14:textId="3D950DE2" w:rsidR="004002FA" w:rsidRDefault="004002FA" w:rsidP="00604AA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604AA8">
        <w:rPr>
          <w:rFonts w:ascii="Arial" w:hAnsi="Arial" w:cs="Arial"/>
        </w:rPr>
        <w:t>Entendemos los t</w:t>
      </w:r>
      <w:r w:rsidR="00766944" w:rsidRPr="00604AA8">
        <w:rPr>
          <w:rFonts w:ascii="Arial" w:hAnsi="Arial" w:cs="Arial"/>
        </w:rPr>
        <w:t>erritorios como espacios habitado</w:t>
      </w:r>
      <w:r w:rsidRPr="00604AA8">
        <w:rPr>
          <w:rFonts w:ascii="Arial" w:hAnsi="Arial" w:cs="Arial"/>
        </w:rPr>
        <w:t>s con</w:t>
      </w:r>
      <w:r w:rsidR="00766944" w:rsidRPr="00604AA8">
        <w:rPr>
          <w:rFonts w:ascii="Arial" w:hAnsi="Arial" w:cs="Arial"/>
        </w:rPr>
        <w:t xml:space="preserve"> construcciones sociales e históricas que expresan relaciones sociales, prácticas y sentidos de pertenencia</w:t>
      </w:r>
      <w:r w:rsidRPr="00604AA8">
        <w:rPr>
          <w:rFonts w:ascii="Arial" w:hAnsi="Arial" w:cs="Arial"/>
        </w:rPr>
        <w:t xml:space="preserve"> vinculados con la naturaleza</w:t>
      </w:r>
      <w:r w:rsidR="00766944" w:rsidRPr="00604AA8">
        <w:rPr>
          <w:rFonts w:ascii="Arial" w:hAnsi="Arial" w:cs="Arial"/>
        </w:rPr>
        <w:t xml:space="preserve"> </w:t>
      </w:r>
      <w:r w:rsidRPr="00604AA8">
        <w:rPr>
          <w:rFonts w:ascii="Arial" w:hAnsi="Arial" w:cs="Arial"/>
        </w:rPr>
        <w:t xml:space="preserve">y el paisaje. </w:t>
      </w:r>
      <w:r w:rsidR="00766944" w:rsidRPr="00604AA8">
        <w:rPr>
          <w:rFonts w:ascii="Arial" w:hAnsi="Arial" w:cs="Arial"/>
        </w:rPr>
        <w:t xml:space="preserve">Las prácticas y expresiones materiales y simbólicas de esta construcción constituyen territorialidades, </w:t>
      </w:r>
      <w:r w:rsidRPr="00604AA8">
        <w:rPr>
          <w:rFonts w:ascii="Arial" w:hAnsi="Arial" w:cs="Arial"/>
        </w:rPr>
        <w:t xml:space="preserve">es decir, </w:t>
      </w:r>
      <w:r w:rsidR="00766944" w:rsidRPr="00604AA8">
        <w:rPr>
          <w:rFonts w:ascii="Arial" w:hAnsi="Arial" w:cs="Arial"/>
        </w:rPr>
        <w:t>modos de ocupar el espacio, de ser</w:t>
      </w:r>
      <w:r w:rsidRPr="00604AA8">
        <w:rPr>
          <w:rFonts w:ascii="Arial" w:hAnsi="Arial" w:cs="Arial"/>
        </w:rPr>
        <w:t>,</w:t>
      </w:r>
      <w:r w:rsidR="00766944" w:rsidRPr="00604AA8">
        <w:rPr>
          <w:rFonts w:ascii="Arial" w:hAnsi="Arial" w:cs="Arial"/>
        </w:rPr>
        <w:t xml:space="preserve"> estar</w:t>
      </w:r>
      <w:r w:rsidRPr="00604AA8">
        <w:rPr>
          <w:rFonts w:ascii="Arial" w:hAnsi="Arial" w:cs="Arial"/>
        </w:rPr>
        <w:t xml:space="preserve"> y sentir.</w:t>
      </w:r>
    </w:p>
    <w:p w14:paraId="1A426B2C" w14:textId="77777777" w:rsidR="00604AA8" w:rsidRPr="00604AA8" w:rsidRDefault="00604AA8" w:rsidP="00604AA8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</w:rPr>
      </w:pPr>
    </w:p>
    <w:p w14:paraId="5FE090B3" w14:textId="0116492F" w:rsidR="004002FA" w:rsidRDefault="00766944" w:rsidP="00604AA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604AA8">
        <w:rPr>
          <w:rFonts w:ascii="Arial" w:hAnsi="Arial" w:cs="Arial"/>
        </w:rPr>
        <w:t>En las migraciones, las personas migrantes y sus familias reformulan sus modos de ser y estar en el territorio, multiplicando sus sentidos de pertenencia y diversificando sus estrategias de reproducción social (material, espiritual</w:t>
      </w:r>
      <w:r w:rsidR="004002FA" w:rsidRPr="00604AA8">
        <w:rPr>
          <w:rFonts w:ascii="Arial" w:hAnsi="Arial" w:cs="Arial"/>
        </w:rPr>
        <w:t xml:space="preserve">, </w:t>
      </w:r>
      <w:r w:rsidRPr="00604AA8">
        <w:rPr>
          <w:rFonts w:ascii="Arial" w:hAnsi="Arial" w:cs="Arial"/>
        </w:rPr>
        <w:t>simbólica</w:t>
      </w:r>
      <w:r w:rsidR="004002FA" w:rsidRPr="00604AA8">
        <w:rPr>
          <w:rFonts w:ascii="Arial" w:hAnsi="Arial" w:cs="Arial"/>
        </w:rPr>
        <w:t xml:space="preserve"> y de cuidados</w:t>
      </w:r>
      <w:r w:rsidRPr="00604AA8">
        <w:rPr>
          <w:rFonts w:ascii="Arial" w:hAnsi="Arial" w:cs="Arial"/>
        </w:rPr>
        <w:t>).</w:t>
      </w:r>
      <w:r w:rsidR="004002FA" w:rsidRPr="00604AA8">
        <w:rPr>
          <w:rFonts w:ascii="Arial" w:hAnsi="Arial" w:cs="Arial"/>
        </w:rPr>
        <w:t xml:space="preserve"> Ubicamos asimismo procesos violentos de desterritorializacion con los desplazamientos forzados que hacen de los territorios espacios cada vez menos vivibles.</w:t>
      </w:r>
    </w:p>
    <w:p w14:paraId="266498B2" w14:textId="77777777" w:rsidR="00604AA8" w:rsidRDefault="00604AA8" w:rsidP="00604AA8">
      <w:pPr>
        <w:pStyle w:val="Prrafodelista"/>
        <w:rPr>
          <w:rFonts w:ascii="Arial" w:hAnsi="Arial" w:cs="Arial"/>
        </w:rPr>
      </w:pPr>
    </w:p>
    <w:p w14:paraId="2656A5F5" w14:textId="77777777" w:rsidR="00604AA8" w:rsidRDefault="00766944" w:rsidP="00604AA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604AA8">
        <w:rPr>
          <w:rFonts w:ascii="Arial" w:hAnsi="Arial" w:cs="Arial"/>
        </w:rPr>
        <w:t xml:space="preserve">En esta perspectiva, la transterritorialidad implica cambios en la forma de relacionarnos, apropiarnos y gestionar los territorios. </w:t>
      </w:r>
      <w:r w:rsidR="004002FA" w:rsidRPr="00604AA8">
        <w:rPr>
          <w:rFonts w:ascii="Arial" w:hAnsi="Arial" w:cs="Arial"/>
        </w:rPr>
        <w:t xml:space="preserve">Lo </w:t>
      </w:r>
      <w:r w:rsidR="004002FA" w:rsidRPr="00604AA8">
        <w:rPr>
          <w:rFonts w:ascii="Arial" w:hAnsi="Arial" w:cs="Arial"/>
          <w:i/>
          <w:iCs/>
        </w:rPr>
        <w:t>trans</w:t>
      </w:r>
      <w:r w:rsidR="004002FA" w:rsidRPr="00604AA8">
        <w:rPr>
          <w:rFonts w:ascii="Arial" w:hAnsi="Arial" w:cs="Arial"/>
        </w:rPr>
        <w:t xml:space="preserve"> no es sólo pasar, o ir o venir de un territorio a otro, implica que </w:t>
      </w:r>
      <w:r w:rsidRPr="00604AA8">
        <w:rPr>
          <w:rFonts w:ascii="Arial" w:hAnsi="Arial" w:cs="Arial"/>
        </w:rPr>
        <w:t xml:space="preserve">las personas migrantes reconstruyen </w:t>
      </w:r>
      <w:r w:rsidR="004002FA" w:rsidRPr="00604AA8">
        <w:rPr>
          <w:rFonts w:ascii="Arial" w:hAnsi="Arial" w:cs="Arial"/>
        </w:rPr>
        <w:t xml:space="preserve">y resignifican </w:t>
      </w:r>
      <w:r w:rsidRPr="00604AA8">
        <w:rPr>
          <w:rFonts w:ascii="Arial" w:hAnsi="Arial" w:cs="Arial"/>
        </w:rPr>
        <w:t>relaciones con sus territorios</w:t>
      </w:r>
      <w:r w:rsidR="004002FA" w:rsidRPr="00604AA8">
        <w:rPr>
          <w:rFonts w:ascii="Arial" w:hAnsi="Arial" w:cs="Arial"/>
        </w:rPr>
        <w:t xml:space="preserve">. </w:t>
      </w:r>
      <w:r w:rsidRPr="00604AA8">
        <w:rPr>
          <w:rFonts w:ascii="Arial" w:hAnsi="Arial" w:cs="Arial"/>
        </w:rPr>
        <w:t>Aunque no necesariamente pierden su identificación con la comunidad de origen, pueden implicar para algunas personas, un proceso de desvinculación y apropiación gradual con los territorios de origen y destino. Especialmente para los pueblos indígenas, la transterritorialidad supone resignificar y reorganizar sus modos de vida en los territorios desde su cosmovisión y cosmovivencias.</w:t>
      </w:r>
    </w:p>
    <w:p w14:paraId="65297315" w14:textId="77777777" w:rsidR="00604AA8" w:rsidRDefault="00604AA8" w:rsidP="00604AA8">
      <w:pPr>
        <w:pStyle w:val="Prrafodelista"/>
        <w:rPr>
          <w:rFonts w:ascii="Arial" w:hAnsi="Arial" w:cs="Arial"/>
        </w:rPr>
      </w:pPr>
    </w:p>
    <w:p w14:paraId="24407B02" w14:textId="77777777" w:rsidR="00604AA8" w:rsidRDefault="00604AA8" w:rsidP="00604A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8BBCCE0" w14:textId="77777777" w:rsidR="00604AA8" w:rsidRDefault="00604AA8" w:rsidP="00604AA8">
      <w:pPr>
        <w:pStyle w:val="Prrafodelista"/>
        <w:rPr>
          <w:rFonts w:ascii="Arial" w:hAnsi="Arial" w:cs="Arial"/>
        </w:rPr>
      </w:pPr>
    </w:p>
    <w:p w14:paraId="61AEB50E" w14:textId="007BAB77" w:rsidR="00766944" w:rsidRDefault="00766944" w:rsidP="00604AA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604AA8">
        <w:rPr>
          <w:rFonts w:ascii="Arial" w:hAnsi="Arial" w:cs="Arial"/>
        </w:rPr>
        <w:t xml:space="preserve">La </w:t>
      </w:r>
      <w:r w:rsidR="00604AA8" w:rsidRPr="00604AA8">
        <w:rPr>
          <w:rFonts w:ascii="Arial" w:hAnsi="Arial" w:cs="Arial"/>
        </w:rPr>
        <w:t>incorporación</w:t>
      </w:r>
      <w:r w:rsidRPr="00604AA8">
        <w:rPr>
          <w:rFonts w:ascii="Arial" w:hAnsi="Arial" w:cs="Arial"/>
        </w:rPr>
        <w:t xml:space="preserve"> de este enfoque en el trabajo de Voces Mesoamericanas requiere reconocer y comprender las nuevas relaciones sociales y formas de vida en los territorios que producen las personas en sus experiencias migratorias, la reconfiguración de los territorios, así como el carácter translocal, transnacional y transfronterizo de familias y comunidades. </w:t>
      </w:r>
    </w:p>
    <w:p w14:paraId="0140DDC5" w14:textId="77777777" w:rsidR="00604AA8" w:rsidRPr="00604AA8" w:rsidRDefault="00604AA8" w:rsidP="00604AA8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</w:rPr>
      </w:pPr>
    </w:p>
    <w:p w14:paraId="0664C2EA" w14:textId="77777777" w:rsidR="00766944" w:rsidRPr="00604AA8" w:rsidRDefault="00766944" w:rsidP="00604AA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604AA8">
        <w:rPr>
          <w:rFonts w:ascii="Arial" w:hAnsi="Arial" w:cs="Arial"/>
        </w:rPr>
        <w:t>De manera específica</w:t>
      </w:r>
      <w:r w:rsidR="004002FA" w:rsidRPr="00604AA8">
        <w:rPr>
          <w:rFonts w:ascii="Arial" w:hAnsi="Arial" w:cs="Arial"/>
        </w:rPr>
        <w:t>,</w:t>
      </w:r>
      <w:r w:rsidRPr="00604AA8">
        <w:rPr>
          <w:rFonts w:ascii="Arial" w:hAnsi="Arial" w:cs="Arial"/>
        </w:rPr>
        <w:t xml:space="preserve"> este enfoque plantea elaborar diagnósticos (valorar- evaluar el tipo y la intensidad-profundidad de vínculos), estrategias educativas y mecanismos móviles de acceso a la justicia y los derechos humanos, así como trabajar en redes de apoyo e incidencia que articulan acciones entre lugares de origen con los de trayecto y destino. </w:t>
      </w:r>
    </w:p>
    <w:sectPr w:rsidR="00766944" w:rsidRPr="00604AA8" w:rsidSect="00673B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740" w14:textId="77777777" w:rsidR="00EC3E2C" w:rsidRDefault="00EC3E2C" w:rsidP="000A419E">
      <w:r>
        <w:separator/>
      </w:r>
    </w:p>
  </w:endnote>
  <w:endnote w:type="continuationSeparator" w:id="0">
    <w:p w14:paraId="5DC5F3A6" w14:textId="77777777" w:rsidR="00EC3E2C" w:rsidRDefault="00EC3E2C" w:rsidP="000A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CC65" w14:textId="77777777" w:rsidR="00EC3E2C" w:rsidRDefault="00EC3E2C" w:rsidP="000A419E">
      <w:r>
        <w:separator/>
      </w:r>
    </w:p>
  </w:footnote>
  <w:footnote w:type="continuationSeparator" w:id="0">
    <w:p w14:paraId="61FE34A5" w14:textId="77777777" w:rsidR="00EC3E2C" w:rsidRDefault="00EC3E2C" w:rsidP="000A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A67C" w14:textId="77777777" w:rsidR="000A419E" w:rsidRDefault="000A419E" w:rsidP="000A419E">
    <w:pPr>
      <w:spacing w:line="0" w:lineRule="atLeast"/>
      <w:ind w:left="2460"/>
      <w:jc w:val="center"/>
      <w:rPr>
        <w:rFonts w:ascii="Arial" w:eastAsia="Arial" w:hAnsi="Arial"/>
        <w:color w:val="4F6228"/>
        <w:sz w:val="21"/>
      </w:rPr>
    </w:pPr>
    <w:r>
      <w:rPr>
        <w:rFonts w:ascii="Arial" w:eastAsia="Arial" w:hAnsi="Arial"/>
        <w:noProof/>
        <w:color w:val="4F6228"/>
        <w:sz w:val="21"/>
      </w:rPr>
      <w:drawing>
        <wp:anchor distT="0" distB="0" distL="114300" distR="114300" simplePos="0" relativeHeight="251659264" behindDoc="1" locked="0" layoutInCell="1" allowOverlap="1" wp14:anchorId="3AA2751C" wp14:editId="05738F1D">
          <wp:simplePos x="0" y="0"/>
          <wp:positionH relativeFrom="column">
            <wp:posOffset>-330077</wp:posOffset>
          </wp:positionH>
          <wp:positionV relativeFrom="paragraph">
            <wp:posOffset>-427921</wp:posOffset>
          </wp:positionV>
          <wp:extent cx="1828800" cy="1701800"/>
          <wp:effectExtent l="0" t="0" r="0" b="0"/>
          <wp:wrapThrough wrapText="bothSides">
            <wp:wrapPolygon edited="0">
              <wp:start x="0" y="0"/>
              <wp:lineTo x="0" y="21439"/>
              <wp:lineTo x="21450" y="21439"/>
              <wp:lineTo x="21450" y="0"/>
              <wp:lineTo x="0" y="0"/>
            </wp:wrapPolygon>
          </wp:wrapThrough>
          <wp:docPr id="11" name="Imagen 1" descr="10 Años VM-AP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 Años VM-AP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09745" w14:textId="77777777" w:rsidR="000A419E" w:rsidRDefault="000A419E" w:rsidP="000A419E">
    <w:pPr>
      <w:contextualSpacing/>
      <w:jc w:val="center"/>
      <w:rPr>
        <w:rFonts w:ascii="Arial" w:eastAsia="Arial" w:hAnsi="Arial"/>
        <w:color w:val="4F6228"/>
        <w:sz w:val="21"/>
      </w:rPr>
    </w:pPr>
    <w:r>
      <w:rPr>
        <w:rFonts w:ascii="Arial" w:eastAsia="Arial" w:hAnsi="Arial"/>
        <w:color w:val="4F6228"/>
        <w:sz w:val="21"/>
      </w:rPr>
      <w:t xml:space="preserve">Doce años caminando a la par </w:t>
    </w:r>
  </w:p>
  <w:p w14:paraId="3008230F" w14:textId="77777777" w:rsidR="000A419E" w:rsidRDefault="000A419E" w:rsidP="000A419E">
    <w:pPr>
      <w:contextualSpacing/>
      <w:jc w:val="center"/>
      <w:rPr>
        <w:rFonts w:ascii="Arial" w:eastAsia="Arial" w:hAnsi="Arial"/>
        <w:color w:val="4F6228"/>
        <w:sz w:val="21"/>
      </w:rPr>
    </w:pPr>
    <w:r>
      <w:rPr>
        <w:rFonts w:ascii="Arial" w:eastAsia="Arial" w:hAnsi="Arial"/>
        <w:color w:val="4F6228"/>
        <w:sz w:val="21"/>
      </w:rPr>
      <w:t>con los pueblos migrantes de Mesoamérica</w:t>
    </w:r>
  </w:p>
  <w:p w14:paraId="4335CCFE" w14:textId="77777777" w:rsidR="000A419E" w:rsidRDefault="000A419E" w:rsidP="000A419E">
    <w:pPr>
      <w:ind w:left="2460"/>
      <w:contextualSpacing/>
      <w:jc w:val="center"/>
      <w:rPr>
        <w:rFonts w:ascii="Arial" w:eastAsia="Arial" w:hAnsi="Arial"/>
        <w:color w:val="4F6228"/>
        <w:sz w:val="21"/>
      </w:rPr>
    </w:pPr>
  </w:p>
  <w:p w14:paraId="0205FE40" w14:textId="77777777" w:rsidR="000A419E" w:rsidRDefault="000A419E" w:rsidP="000A419E">
    <w:pPr>
      <w:contextualSpacing/>
      <w:jc w:val="center"/>
      <w:rPr>
        <w:rFonts w:ascii="Arial" w:eastAsia="Arial" w:hAnsi="Arial"/>
        <w:i/>
        <w:color w:val="77943C"/>
      </w:rPr>
    </w:pPr>
    <w:r>
      <w:rPr>
        <w:rFonts w:ascii="Arial" w:eastAsia="Arial" w:hAnsi="Arial"/>
        <w:i/>
        <w:color w:val="77943C"/>
      </w:rPr>
      <w:t>“Reivindicamos que las migraciones son fuente primigenia</w:t>
    </w:r>
  </w:p>
  <w:p w14:paraId="3AF785C9" w14:textId="77777777" w:rsidR="000A419E" w:rsidRPr="00206A32" w:rsidRDefault="000A419E" w:rsidP="000A419E">
    <w:pPr>
      <w:ind w:left="2400"/>
      <w:contextualSpacing/>
      <w:jc w:val="center"/>
      <w:rPr>
        <w:rFonts w:ascii="Arial" w:eastAsia="Arial" w:hAnsi="Arial"/>
        <w:i/>
        <w:color w:val="77943C"/>
      </w:rPr>
    </w:pPr>
    <w:r>
      <w:rPr>
        <w:rFonts w:ascii="Arial" w:eastAsia="Arial" w:hAnsi="Arial"/>
        <w:i/>
        <w:color w:val="77943C"/>
      </w:rPr>
      <w:t>de la humanidad y de la vida misma”</w:t>
    </w:r>
  </w:p>
  <w:p w14:paraId="44D45420" w14:textId="77777777" w:rsidR="000A419E" w:rsidRDefault="000A4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1C0"/>
    <w:multiLevelType w:val="hybridMultilevel"/>
    <w:tmpl w:val="9C32A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3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4"/>
    <w:rsid w:val="000A419E"/>
    <w:rsid w:val="00127776"/>
    <w:rsid w:val="003E6422"/>
    <w:rsid w:val="004002FA"/>
    <w:rsid w:val="00604AA8"/>
    <w:rsid w:val="00673BAC"/>
    <w:rsid w:val="00747A88"/>
    <w:rsid w:val="00766944"/>
    <w:rsid w:val="00974394"/>
    <w:rsid w:val="009B79F7"/>
    <w:rsid w:val="00B81DF7"/>
    <w:rsid w:val="00EC3E2C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102B"/>
  <w15:chartTrackingRefBased/>
  <w15:docId w15:val="{0B54A1B0-BFBF-8B4E-9C7D-7E42A96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9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A41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19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1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9E"/>
    <w:rPr>
      <w:lang w:val="es-ES"/>
    </w:rPr>
  </w:style>
  <w:style w:type="paragraph" w:styleId="Prrafodelista">
    <w:name w:val="List Paragraph"/>
    <w:basedOn w:val="Normal"/>
    <w:uiPriority w:val="34"/>
    <w:qFormat/>
    <w:rsid w:val="0060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2656-EFB8-41E3-A7F4-3F1F254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2632</Characters>
  <Application>Microsoft Office Word</Application>
  <DocSecurity>0</DocSecurity>
  <Lines>47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2023-02-07T18:07:00Z</dcterms:created>
  <dcterms:modified xsi:type="dcterms:W3CDTF">2023-02-07T18:07:00Z</dcterms:modified>
</cp:coreProperties>
</file>